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8A" w:rsidRPr="007F160E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firstLine="720"/>
        <w:jc w:val="right"/>
        <w:rPr>
          <w:rFonts w:ascii="Times New Roman" w:eastAsia="Palatino Linotype" w:hAnsi="Times New Roman"/>
          <w:sz w:val="24"/>
          <w:szCs w:val="24"/>
          <w:lang w:val="tr-TR"/>
        </w:rPr>
      </w:pP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Table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1</w:t>
      </w: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firstLine="720"/>
        <w:jc w:val="center"/>
        <w:rPr>
          <w:rFonts w:ascii="Times New Roman" w:eastAsia="Palatino Linotype" w:hAnsi="Times New Roman"/>
          <w:sz w:val="24"/>
          <w:szCs w:val="24"/>
          <w:lang w:val="tr-TR"/>
        </w:rPr>
      </w:pP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Chemcical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</w:t>
      </w: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properties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of </w:t>
      </w: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epoxy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</w:t>
      </w: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resin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79"/>
        <w:gridCol w:w="3150"/>
      </w:tblGrid>
      <w:tr w:rsidR="00BF068A" w:rsidTr="00C31A1F">
        <w:trPr>
          <w:trHeight w:val="436"/>
          <w:jc w:val="center"/>
        </w:trPr>
        <w:tc>
          <w:tcPr>
            <w:tcW w:w="2579" w:type="dxa"/>
          </w:tcPr>
          <w:p w:rsidR="00BF068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Structural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Situation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B47314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Two-component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epoxy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resin</w:t>
            </w:r>
            <w:proofErr w:type="spellEnd"/>
          </w:p>
        </w:tc>
      </w:tr>
      <w:tr w:rsidR="00BF068A" w:rsidTr="00C31A1F">
        <w:trPr>
          <w:trHeight w:val="444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Density</w:t>
            </w:r>
            <w:proofErr w:type="spellEnd"/>
          </w:p>
        </w:tc>
        <w:tc>
          <w:tcPr>
            <w:tcW w:w="3150" w:type="dxa"/>
          </w:tcPr>
          <w:p w:rsidR="00BF068A" w:rsidRPr="00B47314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r-TR"/>
              </w:rPr>
              <w:t>1.</w:t>
            </w: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23 gr/c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m³</w:t>
            </w:r>
          </w:p>
        </w:tc>
      </w:tr>
      <w:tr w:rsidR="00BF068A" w:rsidTr="00C31A1F">
        <w:trPr>
          <w:trHeight w:val="408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Appearance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/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color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Clear</w:t>
            </w:r>
            <w:proofErr w:type="spellEnd"/>
          </w:p>
        </w:tc>
      </w:tr>
      <w:tr w:rsidR="00BF068A" w:rsidTr="00C31A1F">
        <w:trPr>
          <w:trHeight w:val="415"/>
          <w:jc w:val="center"/>
        </w:trPr>
        <w:tc>
          <w:tcPr>
            <w:tcW w:w="2579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Full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cure</w:t>
            </w:r>
            <w:proofErr w:type="spellEnd"/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7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day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(23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 xml:space="preserve">°C </w:t>
            </w: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- %50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moisture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)</w:t>
            </w:r>
          </w:p>
        </w:tc>
      </w:tr>
      <w:tr w:rsidR="00BF068A" w:rsidTr="00C31A1F">
        <w:trPr>
          <w:trHeight w:val="538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Min.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curing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temperature</w:t>
            </w:r>
            <w:proofErr w:type="spellEnd"/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+8 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</w:p>
        </w:tc>
      </w:tr>
      <w:tr w:rsidR="00BF068A" w:rsidTr="00C31A1F">
        <w:trPr>
          <w:trHeight w:val="428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Adhesion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strength</w:t>
            </w:r>
            <w:proofErr w:type="spellEnd"/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2,5N/m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m²</w:t>
            </w:r>
          </w:p>
        </w:tc>
      </w:tr>
      <w:tr w:rsidR="00BF068A" w:rsidTr="00C31A1F">
        <w:trPr>
          <w:trHeight w:val="415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Application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temperature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+8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- +35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</w:p>
        </w:tc>
      </w:tr>
      <w:tr w:rsidR="00BF068A" w:rsidTr="00C31A1F">
        <w:trPr>
          <w:trHeight w:val="435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Water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resistance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Very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good</w:t>
            </w:r>
            <w:proofErr w:type="spellEnd"/>
          </w:p>
        </w:tc>
      </w:tr>
      <w:tr w:rsidR="00BF068A" w:rsidTr="00C31A1F">
        <w:trPr>
          <w:trHeight w:val="465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UV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strength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High</w:t>
            </w:r>
          </w:p>
        </w:tc>
      </w:tr>
      <w:tr w:rsidR="00BF068A" w:rsidTr="00C31A1F">
        <w:trPr>
          <w:trHeight w:val="485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Na</w:t>
            </w:r>
            <w:r w:rsidRPr="008728EC">
              <w:rPr>
                <w:rFonts w:ascii="Times New Roman" w:eastAsia="Calibri" w:hAnsi="Times New Roman"/>
                <w:sz w:val="24"/>
                <w:szCs w:val="24"/>
                <w:vertAlign w:val="subscript"/>
                <w:lang w:val="tr-TR"/>
              </w:rPr>
              <w:t>2</w:t>
            </w: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O</w:t>
            </w: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1,21</w:t>
            </w:r>
          </w:p>
        </w:tc>
      </w:tr>
      <w:tr w:rsidR="00BF068A" w:rsidTr="00C31A1F">
        <w:trPr>
          <w:trHeight w:val="408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Loss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Glow</w:t>
            </w:r>
            <w:proofErr w:type="spellEnd"/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3,34</w:t>
            </w:r>
          </w:p>
        </w:tc>
      </w:tr>
      <w:tr w:rsidR="00BF068A" w:rsidTr="00C31A1F">
        <w:trPr>
          <w:trHeight w:val="393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Compressive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strength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&gt;30N/m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m²</w:t>
            </w:r>
          </w:p>
        </w:tc>
      </w:tr>
      <w:tr w:rsidR="00BF068A" w:rsidTr="00C31A1F">
        <w:trPr>
          <w:trHeight w:val="393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Heat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resistance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-20 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- +145 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</w:p>
        </w:tc>
      </w:tr>
      <w:tr w:rsidR="00BF068A" w:rsidTr="00C31A1F">
        <w:trPr>
          <w:trHeight w:val="408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First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drying</w:t>
            </w:r>
            <w:proofErr w:type="spellEnd"/>
          </w:p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BF068A" w:rsidRPr="008373AA" w:rsidRDefault="00BF068A" w:rsidP="00C31A1F">
            <w:pPr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4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hours</w:t>
            </w:r>
            <w:proofErr w:type="spellEnd"/>
          </w:p>
        </w:tc>
      </w:tr>
      <w:tr w:rsidR="00BF068A" w:rsidTr="00C31A1F">
        <w:trPr>
          <w:trHeight w:val="408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Working</w:t>
            </w:r>
            <w:proofErr w:type="spellEnd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time</w:t>
            </w:r>
          </w:p>
        </w:tc>
        <w:tc>
          <w:tcPr>
            <w:tcW w:w="3150" w:type="dxa"/>
          </w:tcPr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tr-TR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45-55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minute</w:t>
            </w:r>
            <w:proofErr w:type="spellEnd"/>
          </w:p>
          <w:p w:rsidR="00BF068A" w:rsidRPr="008728EC" w:rsidRDefault="00BF068A" w:rsidP="00C31A1F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F068A" w:rsidTr="00C31A1F">
        <w:trPr>
          <w:trHeight w:val="222"/>
          <w:jc w:val="center"/>
        </w:trPr>
        <w:tc>
          <w:tcPr>
            <w:tcW w:w="2579" w:type="dxa"/>
          </w:tcPr>
          <w:p w:rsidR="00BF068A" w:rsidRPr="008728EC" w:rsidRDefault="00BF068A" w:rsidP="00C31A1F">
            <w:p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Application </w:t>
            </w:r>
            <w:proofErr w:type="spellStart"/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>temperature</w:t>
            </w:r>
            <w:proofErr w:type="spellEnd"/>
          </w:p>
        </w:tc>
        <w:tc>
          <w:tcPr>
            <w:tcW w:w="3150" w:type="dxa"/>
          </w:tcPr>
          <w:p w:rsidR="00BF068A" w:rsidRPr="008728EC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5 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  <w:r w:rsidRPr="008728EC">
              <w:rPr>
                <w:rFonts w:ascii="Times New Roman" w:eastAsia="Calibri" w:hAnsi="Times New Roman"/>
                <w:sz w:val="24"/>
                <w:szCs w:val="24"/>
                <w:lang w:val="tr-TR"/>
              </w:rPr>
              <w:t xml:space="preserve"> - 35 </w:t>
            </w:r>
            <w:r w:rsidRPr="008728EC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val="tr-TR"/>
              </w:rPr>
              <w:t>°C</w:t>
            </w:r>
          </w:p>
        </w:tc>
      </w:tr>
    </w:tbl>
    <w:p w:rsidR="00045C5E" w:rsidRDefault="00045C5E"/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</w:p>
    <w:p w:rsidR="00BF068A" w:rsidRPr="00550263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right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550263">
        <w:rPr>
          <w:rFonts w:ascii="Times New Roman" w:hAnsi="Times New Roman"/>
          <w:sz w:val="24"/>
          <w:szCs w:val="24"/>
          <w:lang w:val="tr-TR"/>
        </w:rPr>
        <w:lastRenderedPageBreak/>
        <w:t>Table</w:t>
      </w:r>
      <w:proofErr w:type="spellEnd"/>
      <w:r w:rsidRPr="00550263">
        <w:rPr>
          <w:rFonts w:ascii="Times New Roman" w:hAnsi="Times New Roman"/>
          <w:sz w:val="24"/>
          <w:szCs w:val="24"/>
          <w:lang w:val="tr-TR"/>
        </w:rPr>
        <w:t xml:space="preserve"> 2</w:t>
      </w:r>
    </w:p>
    <w:p w:rsidR="00BF068A" w:rsidRPr="00550263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550263">
        <w:rPr>
          <w:rFonts w:ascii="Times New Roman" w:hAnsi="Times New Roman"/>
          <w:sz w:val="24"/>
          <w:szCs w:val="24"/>
          <w:lang w:val="tr-TR"/>
        </w:rPr>
        <w:t>Measurement</w:t>
      </w:r>
      <w:proofErr w:type="spellEnd"/>
      <w:r w:rsidRPr="00550263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550263">
        <w:rPr>
          <w:rFonts w:ascii="Times New Roman" w:hAnsi="Times New Roman"/>
          <w:sz w:val="24"/>
          <w:szCs w:val="24"/>
          <w:lang w:val="tr-TR"/>
        </w:rPr>
        <w:t>results</w:t>
      </w:r>
      <w:proofErr w:type="spellEnd"/>
      <w:r w:rsidRPr="00550263">
        <w:rPr>
          <w:rFonts w:ascii="Times New Roman" w:hAnsi="Times New Roman"/>
          <w:sz w:val="24"/>
          <w:szCs w:val="24"/>
          <w:lang w:val="tr-TR"/>
        </w:rPr>
        <w:t xml:space="preserve"> of </w:t>
      </w:r>
      <w:proofErr w:type="spellStart"/>
      <w:r w:rsidRPr="00550263">
        <w:rPr>
          <w:rFonts w:ascii="Times New Roman" w:hAnsi="Times New Roman"/>
          <w:sz w:val="24"/>
          <w:szCs w:val="24"/>
          <w:lang w:val="tr-TR"/>
        </w:rPr>
        <w:t>insulation</w:t>
      </w:r>
      <w:proofErr w:type="spellEnd"/>
      <w:r w:rsidRPr="00550263">
        <w:rPr>
          <w:rFonts w:ascii="Times New Roman" w:hAnsi="Times New Roman"/>
          <w:sz w:val="24"/>
          <w:szCs w:val="24"/>
          <w:lang w:val="tr-TR"/>
        </w:rPr>
        <w:t xml:space="preserve"> board </w:t>
      </w:r>
      <w:proofErr w:type="spellStart"/>
      <w:r w:rsidRPr="00550263">
        <w:rPr>
          <w:rFonts w:ascii="Times New Roman" w:hAnsi="Times New Roman"/>
          <w:sz w:val="24"/>
          <w:szCs w:val="24"/>
          <w:lang w:val="tr-TR"/>
        </w:rPr>
        <w:t>samples</w:t>
      </w:r>
      <w:proofErr w:type="spellEnd"/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4445"/>
        <w:gridCol w:w="1220"/>
        <w:gridCol w:w="993"/>
        <w:gridCol w:w="1329"/>
        <w:gridCol w:w="1075"/>
      </w:tblGrid>
      <w:tr w:rsidR="00BF068A" w:rsidRPr="008928E3" w:rsidTr="00C31A1F">
        <w:trPr>
          <w:trHeight w:val="436"/>
          <w:jc w:val="center"/>
        </w:trPr>
        <w:tc>
          <w:tcPr>
            <w:tcW w:w="4445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Mechanical and physical properties</w:t>
            </w:r>
          </w:p>
        </w:tc>
        <w:tc>
          <w:tcPr>
            <w:tcW w:w="1220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tr-TR" w:eastAsia="en-US"/>
              </w:rPr>
            </w:pPr>
            <w:r w:rsidRPr="008928E3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HS10</w:t>
            </w:r>
          </w:p>
        </w:tc>
        <w:tc>
          <w:tcPr>
            <w:tcW w:w="993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HS20</w:t>
            </w:r>
          </w:p>
        </w:tc>
        <w:tc>
          <w:tcPr>
            <w:tcW w:w="1329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Average</w:t>
            </w:r>
          </w:p>
        </w:tc>
        <w:tc>
          <w:tcPr>
            <w:tcW w:w="1075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P</w:t>
            </w:r>
          </w:p>
        </w:tc>
      </w:tr>
      <w:tr w:rsidR="00BF068A" w:rsidRPr="008928E3" w:rsidTr="00C31A1F">
        <w:trPr>
          <w:trHeight w:val="392"/>
          <w:jc w:val="center"/>
        </w:trPr>
        <w:tc>
          <w:tcPr>
            <w:tcW w:w="444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Thermal Conductivity Coefficient (W/</w:t>
            </w:r>
            <w:proofErr w:type="spellStart"/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mK</w:t>
            </w:r>
            <w:proofErr w:type="spellEnd"/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20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3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329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7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008**</w:t>
            </w:r>
          </w:p>
        </w:tc>
      </w:tr>
      <w:tr w:rsidR="00BF068A" w:rsidRPr="008928E3" w:rsidTr="00C31A1F">
        <w:trPr>
          <w:trHeight w:val="408"/>
          <w:jc w:val="center"/>
        </w:trPr>
        <w:tc>
          <w:tcPr>
            <w:tcW w:w="444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Ultrasonic Sound Transmission Rate (m/</w:t>
            </w:r>
            <w:proofErr w:type="spellStart"/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sn</w:t>
            </w:r>
            <w:proofErr w:type="spellEnd"/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20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1196</w:t>
            </w:r>
          </w:p>
        </w:tc>
        <w:tc>
          <w:tcPr>
            <w:tcW w:w="993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1329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1233</w:t>
            </w:r>
          </w:p>
        </w:tc>
        <w:tc>
          <w:tcPr>
            <w:tcW w:w="107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003**</w:t>
            </w:r>
          </w:p>
        </w:tc>
      </w:tr>
      <w:tr w:rsidR="00BF068A" w:rsidRPr="008928E3" w:rsidTr="00C31A1F">
        <w:trPr>
          <w:trHeight w:val="415"/>
          <w:jc w:val="center"/>
        </w:trPr>
        <w:tc>
          <w:tcPr>
            <w:tcW w:w="444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Unit Volume Weight (g/c</w:t>
            </w:r>
            <w:r w:rsidRPr="008928E3">
              <w:rPr>
                <w:rFonts w:ascii="Times New Roman" w:eastAsia="Calibri" w:hAnsi="Times New Roman"/>
                <w:color w:val="4D5156"/>
                <w:sz w:val="24"/>
                <w:szCs w:val="24"/>
                <w:shd w:val="clear" w:color="auto" w:fill="FFFFFF"/>
                <w:lang w:eastAsia="en-US"/>
              </w:rPr>
              <w:t>m³)</w:t>
            </w:r>
          </w:p>
        </w:tc>
        <w:tc>
          <w:tcPr>
            <w:tcW w:w="1220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543</w:t>
            </w:r>
          </w:p>
        </w:tc>
        <w:tc>
          <w:tcPr>
            <w:tcW w:w="993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1329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567</w:t>
            </w:r>
          </w:p>
        </w:tc>
        <w:tc>
          <w:tcPr>
            <w:tcW w:w="107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003**</w:t>
            </w:r>
          </w:p>
        </w:tc>
      </w:tr>
      <w:tr w:rsidR="00BF068A" w:rsidRPr="008928E3" w:rsidTr="00C31A1F">
        <w:trPr>
          <w:trHeight w:val="538"/>
          <w:jc w:val="center"/>
        </w:trPr>
        <w:tc>
          <w:tcPr>
            <w:tcW w:w="444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Water Absorption Rate (%)</w:t>
            </w:r>
          </w:p>
        </w:tc>
        <w:tc>
          <w:tcPr>
            <w:tcW w:w="1220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3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29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75" w:type="dxa"/>
          </w:tcPr>
          <w:p w:rsidR="00BF068A" w:rsidRPr="008928E3" w:rsidRDefault="00BF068A" w:rsidP="00C31A1F">
            <w:pPr>
              <w:spacing w:line="48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006**</w:t>
            </w:r>
          </w:p>
        </w:tc>
      </w:tr>
      <w:tr w:rsidR="00BF068A" w:rsidRPr="008928E3" w:rsidTr="00C31A1F">
        <w:trPr>
          <w:trHeight w:val="538"/>
          <w:jc w:val="center"/>
        </w:trPr>
        <w:tc>
          <w:tcPr>
            <w:tcW w:w="4445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Compressive Strength (MPa)</w:t>
            </w:r>
          </w:p>
        </w:tc>
        <w:tc>
          <w:tcPr>
            <w:tcW w:w="1220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29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5" w:type="dxa"/>
          </w:tcPr>
          <w:p w:rsidR="00BF068A" w:rsidRPr="008928E3" w:rsidRDefault="00BF068A" w:rsidP="00C31A1F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0.</w:t>
            </w:r>
            <w:r w:rsidRPr="008928E3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014*</w:t>
            </w:r>
          </w:p>
        </w:tc>
      </w:tr>
    </w:tbl>
    <w:p w:rsidR="00BF068A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hAnsi="Times New Roman"/>
          <w:sz w:val="24"/>
          <w:szCs w:val="24"/>
          <w:lang w:val="tr-TR"/>
        </w:rPr>
      </w:pPr>
    </w:p>
    <w:p w:rsidR="00BF068A" w:rsidRPr="00550263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hAnsi="Times New Roman"/>
          <w:sz w:val="24"/>
          <w:szCs w:val="24"/>
          <w:lang w:val="tr-TR"/>
        </w:rPr>
      </w:pPr>
    </w:p>
    <w:p w:rsidR="00BF068A" w:rsidRDefault="00BF068A" w:rsidP="00BF068A">
      <w:pPr>
        <w:jc w:val="center"/>
      </w:pPr>
      <w:r w:rsidRPr="00C41E3B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0E96C54B" wp14:editId="491B8219">
            <wp:extent cx="2929899" cy="2162175"/>
            <wp:effectExtent l="0" t="0" r="3810" b="0"/>
            <wp:docPr id="1" name="Resim 1" descr="C:\Users\MURAT\Desktop\Briket makale\DSC_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\Desktop\Briket makale\DSC_09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83" cy="218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A29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6907DD3A" wp14:editId="6DBEDA93">
            <wp:extent cx="2760381" cy="2152650"/>
            <wp:effectExtent l="0" t="0" r="1905" b="0"/>
            <wp:docPr id="2" name="Resim 2" descr="F:\panel levha\DSC_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nel levha\DSC_09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1" r="8023"/>
                    <a:stretch/>
                  </pic:blipFill>
                  <pic:spPr bwMode="auto">
                    <a:xfrm>
                      <a:off x="0" y="0"/>
                      <a:ext cx="2811036" cy="219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68A" w:rsidRPr="008728EC" w:rsidRDefault="00BF068A" w:rsidP="00BF068A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 w:rsidRPr="00235D2C">
        <w:rPr>
          <w:rFonts w:ascii="Times New Roman" w:hAnsi="Times New Roman"/>
          <w:color w:val="000000" w:themeColor="text1"/>
          <w:sz w:val="24"/>
          <w:szCs w:val="24"/>
        </w:rPr>
        <w:t>Fig.</w:t>
      </w:r>
      <w:r w:rsidRPr="00235D2C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35D2C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8728EC">
        <w:rPr>
          <w:rFonts w:ascii="Times New Roman" w:hAnsi="Times New Roman"/>
          <w:b/>
          <w:color w:val="000000" w:themeColor="text1"/>
          <w:spacing w:val="14"/>
          <w:sz w:val="24"/>
          <w:szCs w:val="24"/>
        </w:rPr>
        <w:t xml:space="preserve"> </w:t>
      </w:r>
      <w:r w:rsidRPr="008728EC">
        <w:rPr>
          <w:rFonts w:ascii="Times New Roman" w:hAnsi="Times New Roman"/>
          <w:sz w:val="24"/>
          <w:szCs w:val="24"/>
        </w:rPr>
        <w:t>Los Angles device and ground hazelnut shells</w:t>
      </w:r>
    </w:p>
    <w:p w:rsidR="00BF068A" w:rsidRDefault="00BF068A" w:rsidP="00BF068A">
      <w:pPr>
        <w:jc w:val="center"/>
      </w:pPr>
      <w:r w:rsidRPr="008879F9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32F5E79A" wp14:editId="1EC2BDF6">
            <wp:extent cx="2016572" cy="2565604"/>
            <wp:effectExtent l="0" t="0" r="3175" b="6350"/>
            <wp:docPr id="13" name="Resim 13" descr="F:\panel levha\DSC_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anel levha\DSC_09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3" b="20459"/>
                    <a:stretch/>
                  </pic:blipFill>
                  <pic:spPr bwMode="auto">
                    <a:xfrm>
                      <a:off x="0" y="0"/>
                      <a:ext cx="2068007" cy="263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68A" w:rsidRPr="007F160E" w:rsidRDefault="00BF068A" w:rsidP="00BF068A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35D2C">
        <w:rPr>
          <w:rFonts w:ascii="Times New Roman" w:hAnsi="Times New Roman"/>
          <w:color w:val="000000" w:themeColor="text1"/>
          <w:sz w:val="24"/>
          <w:szCs w:val="24"/>
        </w:rPr>
        <w:t>Fig. 2.</w:t>
      </w:r>
      <w:r w:rsidRPr="008879F9">
        <w:rPr>
          <w:rFonts w:ascii="Times New Roman" w:hAnsi="Times New Roman"/>
          <w:color w:val="000000" w:themeColor="text1"/>
          <w:sz w:val="24"/>
          <w:szCs w:val="24"/>
        </w:rPr>
        <w:t xml:space="preserve"> Epoxy gel and binder </w:t>
      </w:r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  <w:r w:rsidRPr="007F160E">
        <w:rPr>
          <w:rFonts w:ascii="Times New Roman" w:eastAsia="Calibri" w:hAnsi="Times New Roman"/>
          <w:noProof/>
          <w:color w:val="auto"/>
          <w:sz w:val="24"/>
          <w:szCs w:val="24"/>
          <w:lang w:val="tr-TR" w:eastAsia="tr-TR"/>
        </w:rPr>
        <w:lastRenderedPageBreak/>
        <w:drawing>
          <wp:inline distT="0" distB="0" distL="0" distR="0" wp14:anchorId="73ADFB39" wp14:editId="748BAD2B">
            <wp:extent cx="3421345" cy="1924050"/>
            <wp:effectExtent l="0" t="0" r="8255" b="0"/>
            <wp:docPr id="3" name="Resim 3" descr="F:\panel levha\DSC_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anel levha\DSC_0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63" cy="196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8A" w:rsidRPr="007F160E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firstLine="720"/>
        <w:jc w:val="center"/>
        <w:rPr>
          <w:rFonts w:ascii="Times New Roman" w:eastAsia="Palatino Linotype" w:hAnsi="Times New Roman"/>
          <w:sz w:val="24"/>
          <w:szCs w:val="24"/>
          <w:lang w:val="tr-TR"/>
        </w:rPr>
      </w:pP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Fig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. 3. </w:t>
      </w: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Production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of </w:t>
      </w: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ınsulation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board </w:t>
      </w:r>
      <w:proofErr w:type="spellStart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>samples</w:t>
      </w:r>
      <w:proofErr w:type="spellEnd"/>
      <w:r w:rsidRPr="007F160E">
        <w:rPr>
          <w:rFonts w:ascii="Times New Roman" w:eastAsia="Palatino Linotype" w:hAnsi="Times New Roman"/>
          <w:sz w:val="24"/>
          <w:szCs w:val="24"/>
          <w:lang w:val="tr-TR"/>
        </w:rPr>
        <w:t xml:space="preserve"> </w:t>
      </w:r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65EF8B44" wp14:editId="31BE9588">
            <wp:extent cx="3657600" cy="2395855"/>
            <wp:effectExtent l="0" t="0" r="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9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68A" w:rsidRPr="00C2075B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Fig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. 4.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Thermal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conductivity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coefficients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of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insulation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board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samples</w:t>
      </w:r>
      <w:proofErr w:type="spellEnd"/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  <w:r w:rsidRPr="005F38E2">
        <w:rPr>
          <w:rFonts w:ascii="Times New Roman" w:hAnsi="Times New Roman"/>
          <w:noProof/>
          <w:lang w:val="tr-TR" w:eastAsia="tr-TR"/>
        </w:rPr>
        <w:drawing>
          <wp:inline distT="0" distB="0" distL="0" distR="0" wp14:anchorId="5C5DFB0F" wp14:editId="1C754AB0">
            <wp:extent cx="3609975" cy="2362200"/>
            <wp:effectExtent l="0" t="0" r="9525" b="0"/>
            <wp:docPr id="1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F068A" w:rsidRPr="00C2075B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Fig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. 5. Sound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transmission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velocities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of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insulation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board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samples</w:t>
      </w:r>
      <w:proofErr w:type="spellEnd"/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7DAD70C9" wp14:editId="01CCB9CC">
            <wp:extent cx="3633470" cy="2219325"/>
            <wp:effectExtent l="0" t="0" r="508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68A" w:rsidRDefault="00BF068A" w:rsidP="00BF068A">
      <w:pPr>
        <w:ind w:firstLine="238"/>
        <w:jc w:val="center"/>
        <w:rPr>
          <w:rFonts w:ascii="Times New Roman" w:hAnsi="Times New Roman"/>
          <w:sz w:val="24"/>
          <w:szCs w:val="24"/>
        </w:rPr>
      </w:pPr>
      <w:r w:rsidRPr="00235D2C">
        <w:rPr>
          <w:rFonts w:ascii="Times New Roman" w:hAnsi="Times New Roman"/>
          <w:sz w:val="24"/>
          <w:szCs w:val="24"/>
        </w:rPr>
        <w:t>Fig. 6.</w:t>
      </w:r>
      <w:r w:rsidRPr="00514502">
        <w:rPr>
          <w:rFonts w:ascii="Times New Roman" w:hAnsi="Times New Roman"/>
          <w:sz w:val="24"/>
          <w:szCs w:val="24"/>
        </w:rPr>
        <w:t xml:space="preserve"> Unit volume weights of </w:t>
      </w:r>
      <w:r>
        <w:rPr>
          <w:rFonts w:ascii="Times New Roman" w:hAnsi="Times New Roman"/>
          <w:sz w:val="24"/>
          <w:szCs w:val="24"/>
        </w:rPr>
        <w:t>insulation board</w:t>
      </w:r>
      <w:r w:rsidRPr="00514502">
        <w:rPr>
          <w:rFonts w:ascii="Times New Roman" w:hAnsi="Times New Roman"/>
          <w:sz w:val="24"/>
          <w:szCs w:val="24"/>
        </w:rPr>
        <w:t xml:space="preserve"> samples</w:t>
      </w:r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2BE8BA6D" wp14:editId="1A44BDFE">
            <wp:extent cx="3724910" cy="2334895"/>
            <wp:effectExtent l="0" t="0" r="8890" b="825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68A" w:rsidRPr="00C2075B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Fig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. 7.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Water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absorption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rates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of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insulation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board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samples</w:t>
      </w:r>
      <w:proofErr w:type="spellEnd"/>
    </w:p>
    <w:p w:rsidR="00BF068A" w:rsidRDefault="00BF068A" w:rsidP="00BF068A">
      <w:pPr>
        <w:jc w:val="center"/>
      </w:pPr>
    </w:p>
    <w:p w:rsidR="00BF068A" w:rsidRDefault="00BF068A" w:rsidP="00BF068A">
      <w:pPr>
        <w:jc w:val="center"/>
      </w:pPr>
      <w:r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 wp14:anchorId="1AEF670D" wp14:editId="6D510D4D">
            <wp:extent cx="3834765" cy="2414270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68A" w:rsidRPr="00C2075B" w:rsidRDefault="00BF068A" w:rsidP="00BF06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Fig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. 8.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Compressive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strengths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of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insulation</w:t>
      </w:r>
      <w:proofErr w:type="spellEnd"/>
      <w:r w:rsidRPr="00C2075B">
        <w:rPr>
          <w:rFonts w:ascii="Times New Roman" w:hAnsi="Times New Roman"/>
          <w:sz w:val="24"/>
          <w:szCs w:val="24"/>
          <w:lang w:val="tr-TR"/>
        </w:rPr>
        <w:t xml:space="preserve"> board </w:t>
      </w:r>
      <w:proofErr w:type="spellStart"/>
      <w:r w:rsidRPr="00C2075B">
        <w:rPr>
          <w:rFonts w:ascii="Times New Roman" w:hAnsi="Times New Roman"/>
          <w:sz w:val="24"/>
          <w:szCs w:val="24"/>
          <w:lang w:val="tr-TR"/>
        </w:rPr>
        <w:t>samples</w:t>
      </w:r>
      <w:proofErr w:type="spellEnd"/>
    </w:p>
    <w:p w:rsidR="00BF068A" w:rsidRDefault="00BF068A" w:rsidP="00BF068A">
      <w:pPr>
        <w:jc w:val="center"/>
      </w:pPr>
      <w:bookmarkStart w:id="0" w:name="_GoBack"/>
      <w:bookmarkEnd w:id="0"/>
    </w:p>
    <w:sectPr w:rsidR="00BF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A7"/>
    <w:rsid w:val="00045C5E"/>
    <w:rsid w:val="00BF068A"/>
    <w:rsid w:val="00E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0935"/>
  <w15:chartTrackingRefBased/>
  <w15:docId w15:val="{8E466648-5322-4C11-982B-6930E1A0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8A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068A"/>
    <w:pPr>
      <w:spacing w:after="0" w:line="240" w:lineRule="auto"/>
      <w:jc w:val="both"/>
    </w:pPr>
    <w:rPr>
      <w:rFonts w:ascii="Palatino Linotype" w:eastAsia="Palatino Linotype" w:hAnsi="Palatino Linotype" w:cs="Palatino Linotype"/>
      <w:sz w:val="20"/>
      <w:szCs w:val="20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F068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361771082962457"/>
          <c:y val="7.3577023498694535E-2"/>
          <c:w val="0.74031419985545288"/>
          <c:h val="0.757867231348039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HS10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cat>
            <c:strRef>
              <c:f>Sayfa1!$A$2</c:f>
              <c:strCache>
                <c:ptCount val="1"/>
                <c:pt idx="0">
                  <c:v>Ses geçiş hızı (%)</c:v>
                </c:pt>
              </c:strCache>
            </c:strRef>
          </c:cat>
          <c:val>
            <c:numRef>
              <c:f>Sayfa1!$B$2</c:f>
              <c:numCache>
                <c:formatCode>General</c:formatCode>
                <c:ptCount val="1"/>
                <c:pt idx="0">
                  <c:v>1196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4D-4678-8019-C6AC36C72B51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HS20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cat>
            <c:strRef>
              <c:f>Sayfa1!$A$2</c:f>
              <c:strCache>
                <c:ptCount val="1"/>
                <c:pt idx="0">
                  <c:v>Ses geçiş hızı (%)</c:v>
                </c:pt>
              </c:strCache>
            </c:strRef>
          </c:cat>
          <c:val>
            <c:numRef>
              <c:f>Sayfa1!$C$2</c:f>
              <c:numCache>
                <c:formatCode>General</c:formatCode>
                <c:ptCount val="1"/>
                <c:pt idx="0">
                  <c:v>1270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4D-4678-8019-C6AC36C72B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9037056"/>
        <c:axId val="269031480"/>
        <c:axId val="0"/>
      </c:bar3DChart>
      <c:catAx>
        <c:axId val="2690370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69031480"/>
        <c:crosses val="autoZero"/>
        <c:auto val="1"/>
        <c:lblAlgn val="ctr"/>
        <c:lblOffset val="100"/>
        <c:noMultiLvlLbl val="0"/>
      </c:catAx>
      <c:valAx>
        <c:axId val="269031480"/>
        <c:scaling>
          <c:orientation val="minMax"/>
          <c:min val="1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tr-TR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Ultrasonic</a:t>
                </a:r>
                <a:r>
                  <a:rPr lang="tr-TR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Sound Transmission Rate (m/sn)</a:t>
                </a:r>
                <a:r>
                  <a:rPr lang="tr-TR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6.4424268866127895E-3"/>
              <c:y val="0.128266869867073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26903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923039633238456"/>
          <c:y val="0.82600457200914412"/>
          <c:w val="0.46585779679914674"/>
          <c:h val="0.127563711794090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Özocak</dc:creator>
  <cp:keywords/>
  <dc:description/>
  <cp:lastModifiedBy>Murat Özocak</cp:lastModifiedBy>
  <cp:revision>2</cp:revision>
  <dcterms:created xsi:type="dcterms:W3CDTF">2023-10-27T06:47:00Z</dcterms:created>
  <dcterms:modified xsi:type="dcterms:W3CDTF">2023-10-27T06:47:00Z</dcterms:modified>
</cp:coreProperties>
</file>